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4FC8" w14:textId="6DCC0781" w:rsidR="004F51F7" w:rsidRPr="006F6CA3" w:rsidRDefault="004F51F7" w:rsidP="004F51F7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6F6CA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Anexa nr.</w:t>
      </w:r>
      <w:r w:rsidR="0005033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6F6CA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14:paraId="72A2A3FD" w14:textId="77777777" w:rsidR="004F51F7" w:rsidRPr="006F6CA3" w:rsidRDefault="004F51F7" w:rsidP="004F51F7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8"/>
          <w:szCs w:val="8"/>
          <w:lang w:val="ro-RO"/>
        </w:rPr>
      </w:pPr>
    </w:p>
    <w:p w14:paraId="31802700" w14:textId="3ED6B425" w:rsidR="001C3612" w:rsidRPr="002026FB" w:rsidRDefault="001C3612" w:rsidP="001C3612">
      <w:pPr>
        <w:tabs>
          <w:tab w:val="left" w:pos="180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026F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la </w:t>
      </w:r>
      <w:proofErr w:type="spellStart"/>
      <w:r w:rsidRPr="002026FB">
        <w:rPr>
          <w:rFonts w:ascii="Times New Roman" w:hAnsi="Times New Roman" w:cs="Times New Roman"/>
          <w:i/>
          <w:iCs/>
          <w:sz w:val="24"/>
          <w:szCs w:val="24"/>
          <w:lang w:val="en-US"/>
        </w:rPr>
        <w:t>Contractul</w:t>
      </w:r>
      <w:proofErr w:type="spellEnd"/>
      <w:r w:rsidRPr="002026F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-tip nr.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 xml:space="preserve">              </w:t>
      </w:r>
      <w:r w:rsidR="00AB75FD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 xml:space="preserve"> </w:t>
      </w:r>
      <w:r w:rsidR="00AB75F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2026F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din </w:t>
      </w:r>
      <w:r w:rsidR="00751818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 xml:space="preserve">              </w:t>
      </w:r>
      <w:proofErr w:type="gramStart"/>
      <w:r w:rsidR="00751818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 xml:space="preserve"> </w:t>
      </w:r>
      <w:r w:rsidR="0075181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.</w:t>
      </w:r>
      <w:proofErr w:type="gramEnd"/>
    </w:p>
    <w:p w14:paraId="1C6507FD" w14:textId="77777777" w:rsidR="001C3612" w:rsidRPr="002026FB" w:rsidRDefault="001C3612" w:rsidP="001C3612">
      <w:pPr>
        <w:tabs>
          <w:tab w:val="left" w:pos="180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026F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26FB">
        <w:rPr>
          <w:rFonts w:ascii="Times New Roman" w:hAnsi="Times New Roman" w:cs="Times New Roman"/>
          <w:i/>
          <w:iCs/>
          <w:sz w:val="24"/>
          <w:szCs w:val="24"/>
          <w:lang w:val="en-US"/>
        </w:rPr>
        <w:t>privind</w:t>
      </w:r>
      <w:proofErr w:type="spellEnd"/>
      <w:r w:rsidRPr="002026F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26FB">
        <w:rPr>
          <w:rFonts w:ascii="Times New Roman" w:hAnsi="Times New Roman" w:cs="Times New Roman"/>
          <w:i/>
          <w:iCs/>
          <w:sz w:val="24"/>
          <w:szCs w:val="24"/>
          <w:lang w:val="en-US"/>
        </w:rPr>
        <w:t>utilizarea</w:t>
      </w:r>
      <w:proofErr w:type="spellEnd"/>
      <w:r w:rsidRPr="002026F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26FB">
        <w:rPr>
          <w:rFonts w:ascii="Times New Roman" w:hAnsi="Times New Roman" w:cs="Times New Roman"/>
          <w:i/>
          <w:iCs/>
          <w:sz w:val="24"/>
          <w:szCs w:val="24"/>
          <w:lang w:val="en-US"/>
        </w:rPr>
        <w:t>serviciilor</w:t>
      </w:r>
      <w:proofErr w:type="spellEnd"/>
      <w:r w:rsidRPr="002026F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26FB">
        <w:rPr>
          <w:rFonts w:ascii="Times New Roman" w:hAnsi="Times New Roman" w:cs="Times New Roman"/>
          <w:i/>
          <w:iCs/>
          <w:sz w:val="24"/>
          <w:szCs w:val="24"/>
          <w:lang w:val="en-US"/>
        </w:rPr>
        <w:t>electronice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2026F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din </w:t>
      </w:r>
      <w:proofErr w:type="spellStart"/>
      <w:r w:rsidRPr="002026FB">
        <w:rPr>
          <w:rFonts w:ascii="Times New Roman" w:hAnsi="Times New Roman" w:cs="Times New Roman"/>
          <w:i/>
          <w:iCs/>
          <w:sz w:val="24"/>
          <w:szCs w:val="24"/>
          <w:lang w:val="en-US"/>
        </w:rPr>
        <w:t>posesia</w:t>
      </w:r>
      <w:proofErr w:type="spellEnd"/>
    </w:p>
    <w:p w14:paraId="6AF03858" w14:textId="77777777" w:rsidR="001C3612" w:rsidRPr="002026FB" w:rsidRDefault="001C3612" w:rsidP="001C3612">
      <w:pPr>
        <w:tabs>
          <w:tab w:val="left" w:pos="180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026F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</w:t>
      </w:r>
      <w:proofErr w:type="spellStart"/>
      <w:r w:rsidRPr="002026FB">
        <w:rPr>
          <w:rFonts w:ascii="Times New Roman" w:hAnsi="Times New Roman" w:cs="Times New Roman"/>
          <w:i/>
          <w:iCs/>
          <w:sz w:val="24"/>
          <w:szCs w:val="24"/>
          <w:lang w:val="en-US"/>
        </w:rPr>
        <w:t>Instituției</w:t>
      </w:r>
      <w:proofErr w:type="spellEnd"/>
      <w:r w:rsidRPr="002026F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26FB">
        <w:rPr>
          <w:rFonts w:ascii="Times New Roman" w:hAnsi="Times New Roman" w:cs="Times New Roman"/>
          <w:i/>
          <w:iCs/>
          <w:sz w:val="24"/>
          <w:szCs w:val="24"/>
          <w:lang w:val="en-US"/>
        </w:rPr>
        <w:t>publice</w:t>
      </w:r>
      <w:proofErr w:type="spellEnd"/>
      <w:r w:rsidRPr="002026F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„</w:t>
      </w:r>
      <w:proofErr w:type="spellStart"/>
      <w:r w:rsidRPr="002026FB">
        <w:rPr>
          <w:rFonts w:ascii="Times New Roman" w:hAnsi="Times New Roman" w:cs="Times New Roman"/>
          <w:i/>
          <w:iCs/>
          <w:sz w:val="24"/>
          <w:szCs w:val="24"/>
          <w:lang w:val="en-US"/>
        </w:rPr>
        <w:t>Agenția</w:t>
      </w:r>
      <w:proofErr w:type="spellEnd"/>
      <w:r w:rsidRPr="002026F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r w:rsidRPr="002026FB">
        <w:rPr>
          <w:rFonts w:ascii="Times New Roman" w:hAnsi="Times New Roman" w:cs="Times New Roman"/>
          <w:i/>
          <w:iCs/>
          <w:sz w:val="24"/>
          <w:szCs w:val="24"/>
          <w:lang w:val="en-US"/>
        </w:rPr>
        <w:t>Guvernare</w:t>
      </w:r>
      <w:proofErr w:type="spellEnd"/>
      <w:r w:rsidRPr="002026F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26FB">
        <w:rPr>
          <w:rFonts w:ascii="Times New Roman" w:hAnsi="Times New Roman" w:cs="Times New Roman"/>
          <w:i/>
          <w:iCs/>
          <w:sz w:val="24"/>
          <w:szCs w:val="24"/>
          <w:lang w:val="en-US"/>
        </w:rPr>
        <w:t>Electronică</w:t>
      </w:r>
      <w:proofErr w:type="spellEnd"/>
      <w:r w:rsidRPr="002026F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”  </w:t>
      </w:r>
    </w:p>
    <w:p w14:paraId="6A163573" w14:textId="2FB96F5E" w:rsidR="004F51F7" w:rsidRPr="006F6CA3" w:rsidRDefault="004F51F7" w:rsidP="004F51F7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</w:pPr>
      <w:r w:rsidRPr="006F6CA3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 xml:space="preserve"> </w:t>
      </w:r>
    </w:p>
    <w:p w14:paraId="710D7EB3" w14:textId="77777777" w:rsidR="004F51F7" w:rsidRPr="006F6CA3" w:rsidRDefault="004F51F7" w:rsidP="004F51F7">
      <w:pPr>
        <w:shd w:val="clear" w:color="auto" w:fill="D9E2F3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u-RU"/>
        </w:rPr>
      </w:pPr>
      <w:r w:rsidRPr="006F6C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u-RU"/>
        </w:rPr>
        <w:t xml:space="preserve">CONDIȚII SPECIALE </w:t>
      </w:r>
    </w:p>
    <w:p w14:paraId="1D498083" w14:textId="4E382901" w:rsidR="004F51F7" w:rsidRPr="006F6CA3" w:rsidRDefault="00774512" w:rsidP="004F51F7">
      <w:pPr>
        <w:shd w:val="clear" w:color="auto" w:fill="D9E2F3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de </w:t>
      </w:r>
      <w:r w:rsidR="00147DBA" w:rsidRPr="006F6CA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prestare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</w:t>
      </w:r>
      <w:r w:rsidR="00147DBA" w:rsidRPr="006F6CA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a serviciilor de autentificare și autorizare </w:t>
      </w:r>
      <w:r w:rsidR="00583A3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                                                               </w:t>
      </w:r>
      <w:r w:rsidR="00147DBA" w:rsidRPr="006F6CA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prin serviciul electronic guvernamental de autentificare și control al accesului </w:t>
      </w:r>
      <w:r w:rsidR="004F51F7" w:rsidRPr="006F6CA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(MPass®)</w:t>
      </w:r>
    </w:p>
    <w:p w14:paraId="27D3D90A" w14:textId="77777777" w:rsidR="004F51F7" w:rsidRPr="006F6CA3" w:rsidRDefault="004F51F7" w:rsidP="004F51F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14:paraId="053A17FF" w14:textId="7061DEBC" w:rsidR="004F51F7" w:rsidRPr="006F6CA3" w:rsidRDefault="00147DBA" w:rsidP="004F51F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  <w:r w:rsidRPr="006F6C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Prestarea serviciilor de autentificare și autorizare prin serviciul electronic guvernamental de autentificare și control al accesului (MPass)</w:t>
      </w:r>
      <w:r w:rsidR="004F51F7" w:rsidRPr="006F6C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se realizează în conformitate cu prevederile Contractului, Condițiile generale de prestare și utilizare a serviciilor electronice</w:t>
      </w:r>
      <w:r w:rsidR="00583A3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583A3F" w:rsidRPr="00583A3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din posesia Instituției publice „Agenția de Guvernare Electronică”</w:t>
      </w:r>
      <w:r w:rsidR="004F51F7" w:rsidRPr="006F6C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Condițiile speciale </w:t>
      </w:r>
      <w:r w:rsidRPr="006F6C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privind prestarea serviciilor de autentificare și autorizare prin serviciul electronic guvernamental de autentificare și control al accesului (M</w:t>
      </w:r>
      <w:r w:rsidR="00583A3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</w:t>
      </w:r>
      <w:r w:rsidRPr="006F6C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ass) </w:t>
      </w:r>
      <w:r w:rsidR="004F51F7" w:rsidRPr="006F6C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și cu regulile generale cuprinse în </w:t>
      </w:r>
      <w:r w:rsidRPr="006F6C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Hotărârea Guvernului nr.1090/2013 privind serviciul electronic guvernamental de autentificare și control al accesului (MPass)</w:t>
      </w:r>
      <w:r w:rsidR="004F51F7" w:rsidRPr="006F6C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. </w:t>
      </w:r>
    </w:p>
    <w:p w14:paraId="20B7506E" w14:textId="2D7FE636" w:rsidR="004F51F7" w:rsidRPr="006F6CA3" w:rsidRDefault="004F51F7" w:rsidP="004F51F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  <w:r w:rsidRPr="006F6C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Prezentele Condiții speciale au prioritate asupra Condițiilor generale de prestare și utilizare a serviciilor electronice din posesia Instituției publice „Agenția de Guvernare Electronică”.</w:t>
      </w:r>
    </w:p>
    <w:p w14:paraId="339547AE" w14:textId="0EC16623" w:rsidR="004F51F7" w:rsidRPr="006F6CA3" w:rsidRDefault="004F51F7" w:rsidP="002C2A13">
      <w:pPr>
        <w:numPr>
          <w:ilvl w:val="0"/>
          <w:numId w:val="1"/>
        </w:numPr>
        <w:tabs>
          <w:tab w:val="left" w:pos="1134"/>
        </w:tabs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6F6CA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Descrierea serviciului </w:t>
      </w:r>
      <w:r w:rsidR="00147DBA" w:rsidRPr="006F6CA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MPass</w:t>
      </w:r>
    </w:p>
    <w:p w14:paraId="6CAA8BC8" w14:textId="4976B79D" w:rsidR="004F51F7" w:rsidRPr="006F6CA3" w:rsidRDefault="004F51F7" w:rsidP="00147DBA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6F6C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Serviciul  </w:t>
      </w:r>
      <w:bookmarkStart w:id="0" w:name="_Hlk44340535"/>
      <w:r w:rsidRPr="006F6C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</w:t>
      </w:r>
      <w:r w:rsidR="00147DBA" w:rsidRPr="006F6C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Pass</w:t>
      </w:r>
      <w:r w:rsidRPr="006F6C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bookmarkEnd w:id="0"/>
      <w:r w:rsidRPr="006F6C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este un </w:t>
      </w:r>
      <w:r w:rsidR="00147DBA" w:rsidRPr="006F6C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serviciu reutilizabil, găzduit pe platforma tehnologică guvernamentală comună (MCloud), care are scopul de a oferi un mecanism integrator, securizat </w:t>
      </w:r>
      <w:r w:rsidR="004E0D60" w:rsidRPr="006F6C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și</w:t>
      </w:r>
      <w:r w:rsidR="00147DBA" w:rsidRPr="006F6C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flexibil de autentificare </w:t>
      </w:r>
      <w:r w:rsidR="004E0D60" w:rsidRPr="006F6C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și</w:t>
      </w:r>
      <w:r w:rsidR="00147DBA" w:rsidRPr="006F6C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control al accesului utilizatorilor în sistemele </w:t>
      </w:r>
      <w:r w:rsidR="004E0D60" w:rsidRPr="006F6C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informaționale</w:t>
      </w:r>
      <w:r w:rsidR="00147DBA" w:rsidRPr="006F6C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 inclusiv serviciile electronice</w:t>
      </w:r>
      <w:r w:rsidRPr="006F6C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14:paraId="65C16F17" w14:textId="322C0EAA" w:rsidR="004F51F7" w:rsidRPr="006F6CA3" w:rsidRDefault="004F51F7" w:rsidP="002C2A13">
      <w:pPr>
        <w:numPr>
          <w:ilvl w:val="0"/>
          <w:numId w:val="1"/>
        </w:numPr>
        <w:tabs>
          <w:tab w:val="left" w:pos="1134"/>
        </w:tabs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6F6CA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Costurile serviciului M</w:t>
      </w:r>
      <w:r w:rsidR="00147DBA" w:rsidRPr="006F6CA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Pass</w:t>
      </w:r>
    </w:p>
    <w:p w14:paraId="3F0AFBA3" w14:textId="58317DB3" w:rsidR="004F51F7" w:rsidRPr="006F6CA3" w:rsidRDefault="004F51F7" w:rsidP="007D0F02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6F6C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Prețul pentru utilizarea serviciului M</w:t>
      </w:r>
      <w:r w:rsidR="00147DBA" w:rsidRPr="006F6C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Pass</w:t>
      </w:r>
      <w:r w:rsidRPr="006F6C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este stabilit prin Ordinul Directorului Instituției publice „Agenția de Guvernare Electronică” nr. </w:t>
      </w:r>
      <w:r w:rsidR="0008333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3005-09</w:t>
      </w:r>
      <w:r w:rsidR="006F653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6F6C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din </w:t>
      </w:r>
      <w:r w:rsidR="0008333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12.03.2020</w:t>
      </w:r>
      <w:r w:rsidRPr="006F6C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și constituie </w:t>
      </w:r>
      <w:r w:rsidR="0008333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10800,00</w:t>
      </w:r>
      <w:r w:rsidRPr="006F653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(</w:t>
      </w:r>
      <w:r w:rsidR="00083332" w:rsidRPr="0008333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zece mii opt sute</w:t>
      </w:r>
      <w:r w:rsidRPr="006F653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</w:t>
      </w:r>
      <w:r w:rsidRPr="006F6C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MDL anual, pentru fiecare sistem informațional/serviciu al Beneficiarului integrat cu serviciul M</w:t>
      </w:r>
      <w:r w:rsidR="00147DBA" w:rsidRPr="006F6C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Pass</w:t>
      </w:r>
      <w:r w:rsidRPr="006F6C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  <w:r w:rsidR="00B235F1" w:rsidRPr="006F6CA3">
        <w:rPr>
          <w:rStyle w:val="FootnoteReference"/>
          <w:rFonts w:ascii="Times New Roman" w:eastAsia="Times New Roman" w:hAnsi="Times New Roman" w:cs="Times New Roman"/>
          <w:sz w:val="24"/>
          <w:szCs w:val="24"/>
          <w:lang w:val="ro-RO" w:eastAsia="ru-RU"/>
        </w:rPr>
        <w:footnoteReference w:id="1"/>
      </w:r>
    </w:p>
    <w:p w14:paraId="7343B435" w14:textId="36A506F0" w:rsidR="0099217D" w:rsidRPr="006F6CA3" w:rsidRDefault="0099217D" w:rsidP="007D0F02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bookmarkStart w:id="1" w:name="_Hlk67920856"/>
      <w:r w:rsidRPr="006F6CA3">
        <w:rPr>
          <w:rFonts w:ascii="Times New Roman" w:eastAsia="Calibri" w:hAnsi="Times New Roman" w:cs="Arial"/>
          <w:sz w:val="24"/>
          <w:szCs w:val="24"/>
          <w:lang w:val="ro-RO"/>
        </w:rPr>
        <w:t xml:space="preserve">În cazul sistemului </w:t>
      </w:r>
      <w:r w:rsidR="004E0D60" w:rsidRPr="006F6CA3">
        <w:rPr>
          <w:rFonts w:ascii="Times New Roman" w:eastAsia="Calibri" w:hAnsi="Times New Roman" w:cs="Arial"/>
          <w:sz w:val="24"/>
          <w:szCs w:val="24"/>
          <w:lang w:val="ro-RO"/>
        </w:rPr>
        <w:t>informațional</w:t>
      </w:r>
      <w:r w:rsidRPr="006F6CA3">
        <w:rPr>
          <w:rFonts w:ascii="Times New Roman" w:eastAsia="Calibri" w:hAnsi="Times New Roman" w:cs="Arial"/>
          <w:sz w:val="24"/>
          <w:szCs w:val="24"/>
          <w:lang w:val="ro-RO"/>
        </w:rPr>
        <w:t xml:space="preserve"> ce urmează </w:t>
      </w:r>
      <w:r w:rsidR="007D0F02" w:rsidRPr="006F6CA3">
        <w:rPr>
          <w:rFonts w:ascii="Times New Roman" w:eastAsia="Calibri" w:hAnsi="Times New Roman" w:cs="Arial"/>
          <w:sz w:val="24"/>
          <w:szCs w:val="24"/>
          <w:lang w:val="ro-RO"/>
        </w:rPr>
        <w:t>a fi</w:t>
      </w:r>
      <w:r w:rsidRPr="006F6CA3">
        <w:rPr>
          <w:rFonts w:ascii="Times New Roman" w:eastAsia="Calibri" w:hAnsi="Times New Roman" w:cs="Arial"/>
          <w:sz w:val="24"/>
          <w:szCs w:val="24"/>
          <w:lang w:val="ro-RO"/>
        </w:rPr>
        <w:t xml:space="preserve"> integrat cu </w:t>
      </w:r>
      <w:r w:rsidR="007D0F02" w:rsidRPr="006F6CA3">
        <w:rPr>
          <w:rFonts w:ascii="Times New Roman" w:eastAsia="Calibri" w:hAnsi="Times New Roman" w:cs="Arial"/>
          <w:sz w:val="24"/>
          <w:szCs w:val="24"/>
          <w:lang w:val="ro-RO"/>
        </w:rPr>
        <w:t>s</w:t>
      </w:r>
      <w:r w:rsidRPr="006F6CA3">
        <w:rPr>
          <w:rFonts w:ascii="Times New Roman" w:eastAsia="Calibri" w:hAnsi="Times New Roman" w:cs="Arial"/>
          <w:sz w:val="24"/>
          <w:szCs w:val="24"/>
          <w:lang w:val="ro-RO"/>
        </w:rPr>
        <w:t xml:space="preserve">erviciul MPass, costul serviciilor se achită de </w:t>
      </w:r>
      <w:r w:rsidRPr="006F6CA3">
        <w:rPr>
          <w:rFonts w:ascii="Times New Roman" w:eastAsia="Tahoma" w:hAnsi="Times New Roman" w:cs="Arial"/>
          <w:bCs/>
          <w:sz w:val="24"/>
          <w:szCs w:val="24"/>
          <w:lang w:val="ro-RO" w:eastAsia="ru-RU"/>
        </w:rPr>
        <w:t>Beneficiar</w:t>
      </w:r>
      <w:r w:rsidRPr="006F6CA3">
        <w:rPr>
          <w:rFonts w:ascii="Times New Roman" w:eastAsia="Tahoma" w:hAnsi="Times New Roman" w:cs="Arial"/>
          <w:b/>
          <w:bCs/>
          <w:sz w:val="24"/>
          <w:szCs w:val="24"/>
          <w:lang w:val="ro-RO" w:eastAsia="ru-RU"/>
        </w:rPr>
        <w:t xml:space="preserve"> </w:t>
      </w:r>
      <w:r w:rsidRPr="006F6CA3">
        <w:rPr>
          <w:rFonts w:ascii="Times New Roman" w:eastAsia="Calibri" w:hAnsi="Times New Roman" w:cs="Arial"/>
          <w:sz w:val="24"/>
          <w:szCs w:val="24"/>
          <w:lang w:val="ro-RO"/>
        </w:rPr>
        <w:t xml:space="preserve">către </w:t>
      </w:r>
      <w:r w:rsidRPr="006F6CA3">
        <w:rPr>
          <w:rFonts w:ascii="Times New Roman" w:eastAsia="Times New Roman" w:hAnsi="Times New Roman" w:cs="Arial"/>
          <w:sz w:val="24"/>
          <w:szCs w:val="24"/>
          <w:lang w:val="ro-RO" w:eastAsia="ro-RO"/>
        </w:rPr>
        <w:t>Prestator,</w:t>
      </w:r>
      <w:r w:rsidRPr="006F6CA3">
        <w:rPr>
          <w:rFonts w:ascii="Times New Roman" w:eastAsia="Calibri" w:hAnsi="Times New Roman" w:cs="Arial"/>
          <w:sz w:val="24"/>
          <w:szCs w:val="24"/>
          <w:lang w:val="ro-RO"/>
        </w:rPr>
        <w:t xml:space="preserve"> până la inițierea lucrărilor de integrare pe mediul de </w:t>
      </w:r>
      <w:bookmarkEnd w:id="1"/>
      <w:r w:rsidR="004E0D60" w:rsidRPr="006F6CA3">
        <w:rPr>
          <w:rFonts w:ascii="Times New Roman" w:eastAsia="Calibri" w:hAnsi="Times New Roman" w:cs="Arial"/>
          <w:sz w:val="24"/>
          <w:szCs w:val="24"/>
          <w:lang w:val="ro-RO"/>
        </w:rPr>
        <w:t>producție</w:t>
      </w:r>
      <w:r w:rsidRPr="006F6CA3">
        <w:rPr>
          <w:rFonts w:ascii="Times New Roman" w:eastAsia="Calibri" w:hAnsi="Times New Roman" w:cs="Arial"/>
          <w:sz w:val="24"/>
          <w:szCs w:val="24"/>
          <w:lang w:val="ro-RO"/>
        </w:rPr>
        <w:t xml:space="preserve">. </w:t>
      </w:r>
    </w:p>
    <w:p w14:paraId="77969550" w14:textId="47359D01" w:rsidR="0099217D" w:rsidRPr="006F6CA3" w:rsidRDefault="0099217D" w:rsidP="007D0F02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bookmarkStart w:id="2" w:name="_Hlk67920878"/>
      <w:r w:rsidRPr="006F6CA3">
        <w:rPr>
          <w:rFonts w:ascii="Times New Roman" w:eastAsia="Calibri" w:hAnsi="Times New Roman" w:cs="Arial"/>
          <w:sz w:val="24"/>
          <w:szCs w:val="24"/>
          <w:lang w:val="ro-RO"/>
        </w:rPr>
        <w:t xml:space="preserve">În cazul sistemului </w:t>
      </w:r>
      <w:r w:rsidR="004E0D60" w:rsidRPr="006F6CA3">
        <w:rPr>
          <w:rFonts w:ascii="Times New Roman" w:eastAsia="Calibri" w:hAnsi="Times New Roman" w:cs="Arial"/>
          <w:sz w:val="24"/>
          <w:szCs w:val="24"/>
          <w:lang w:val="ro-RO"/>
        </w:rPr>
        <w:t>informațional</w:t>
      </w:r>
      <w:r w:rsidR="007D0F02" w:rsidRPr="006F6CA3">
        <w:rPr>
          <w:rFonts w:ascii="Times New Roman" w:eastAsia="Calibri" w:hAnsi="Times New Roman" w:cs="Arial"/>
          <w:sz w:val="24"/>
          <w:szCs w:val="24"/>
          <w:lang w:val="ro-RO"/>
        </w:rPr>
        <w:t xml:space="preserve"> integrat cu serviciul MPass,</w:t>
      </w:r>
      <w:r w:rsidRPr="006F6CA3">
        <w:rPr>
          <w:rFonts w:ascii="Times New Roman" w:eastAsia="Calibri" w:hAnsi="Times New Roman" w:cs="Arial"/>
          <w:sz w:val="24"/>
          <w:szCs w:val="24"/>
          <w:lang w:val="ro-RO"/>
        </w:rPr>
        <w:t xml:space="preserve"> </w:t>
      </w:r>
      <w:r w:rsidR="007D0F02" w:rsidRPr="006F6CA3">
        <w:rPr>
          <w:rFonts w:ascii="Times New Roman" w:eastAsia="Calibri" w:hAnsi="Times New Roman" w:cs="Arial"/>
          <w:sz w:val="24"/>
          <w:szCs w:val="24"/>
          <w:lang w:val="ro-RO"/>
        </w:rPr>
        <w:t xml:space="preserve">în privința căruia se </w:t>
      </w:r>
      <w:r w:rsidR="004E0D60" w:rsidRPr="006F6CA3">
        <w:rPr>
          <w:rFonts w:ascii="Times New Roman" w:eastAsia="Calibri" w:hAnsi="Times New Roman" w:cs="Arial"/>
          <w:sz w:val="24"/>
          <w:szCs w:val="24"/>
          <w:lang w:val="ro-RO"/>
        </w:rPr>
        <w:t>prelungește</w:t>
      </w:r>
      <w:r w:rsidR="007D0F02" w:rsidRPr="006F6CA3">
        <w:rPr>
          <w:rFonts w:ascii="Times New Roman" w:eastAsia="Calibri" w:hAnsi="Times New Roman" w:cs="Arial"/>
          <w:sz w:val="24"/>
          <w:szCs w:val="24"/>
          <w:lang w:val="ro-RO"/>
        </w:rPr>
        <w:t xml:space="preserve"> termenul de utilizare, costul serviciilor se achită de </w:t>
      </w:r>
      <w:r w:rsidR="007D0F02" w:rsidRPr="006F6CA3">
        <w:rPr>
          <w:rFonts w:ascii="Times New Roman" w:eastAsia="Calibri" w:hAnsi="Times New Roman" w:cs="Arial"/>
          <w:bCs/>
          <w:sz w:val="24"/>
          <w:szCs w:val="24"/>
          <w:lang w:val="ro-RO"/>
        </w:rPr>
        <w:t>Beneficiar</w:t>
      </w:r>
      <w:r w:rsidR="007D0F02" w:rsidRPr="006F6CA3">
        <w:rPr>
          <w:rFonts w:ascii="Times New Roman" w:eastAsia="Calibri" w:hAnsi="Times New Roman" w:cs="Arial"/>
          <w:b/>
          <w:bCs/>
          <w:sz w:val="24"/>
          <w:szCs w:val="24"/>
          <w:lang w:val="ro-RO"/>
        </w:rPr>
        <w:t xml:space="preserve"> </w:t>
      </w:r>
      <w:r w:rsidR="007D0F02" w:rsidRPr="006F6CA3">
        <w:rPr>
          <w:rFonts w:ascii="Times New Roman" w:eastAsia="Calibri" w:hAnsi="Times New Roman" w:cs="Arial"/>
          <w:sz w:val="24"/>
          <w:szCs w:val="24"/>
          <w:lang w:val="ro-RO"/>
        </w:rPr>
        <w:t>către Prestator, în termen de 30 zile d</w:t>
      </w:r>
      <w:r w:rsidR="006F6CA3" w:rsidRPr="006F6CA3">
        <w:rPr>
          <w:rFonts w:ascii="Times New Roman" w:eastAsia="Calibri" w:hAnsi="Times New Roman" w:cs="Arial"/>
          <w:sz w:val="24"/>
          <w:szCs w:val="24"/>
          <w:lang w:val="ro-RO"/>
        </w:rPr>
        <w:t>e la</w:t>
      </w:r>
      <w:r w:rsidR="007D0F02" w:rsidRPr="006F6CA3">
        <w:rPr>
          <w:rFonts w:ascii="Times New Roman" w:eastAsia="Calibri" w:hAnsi="Times New Roman" w:cs="Arial"/>
          <w:sz w:val="24"/>
          <w:szCs w:val="24"/>
          <w:lang w:val="ro-RO"/>
        </w:rPr>
        <w:t xml:space="preserve"> momentul prelungirii termenului</w:t>
      </w:r>
      <w:bookmarkEnd w:id="2"/>
      <w:r w:rsidR="007D0F02" w:rsidRPr="006F6CA3">
        <w:rPr>
          <w:rFonts w:ascii="Times New Roman" w:eastAsia="Calibri" w:hAnsi="Times New Roman" w:cs="Arial"/>
          <w:sz w:val="24"/>
          <w:szCs w:val="24"/>
          <w:lang w:val="ro-RO"/>
        </w:rPr>
        <w:t>.</w:t>
      </w:r>
    </w:p>
    <w:p w14:paraId="63AABDED" w14:textId="00897895" w:rsidR="006B1A21" w:rsidRPr="006F6CA3" w:rsidRDefault="006B1A21" w:rsidP="002C2A13">
      <w:pPr>
        <w:pStyle w:val="ListParagraph"/>
        <w:numPr>
          <w:ilvl w:val="0"/>
          <w:numId w:val="1"/>
        </w:numPr>
        <w:tabs>
          <w:tab w:val="left" w:pos="1134"/>
        </w:tabs>
        <w:spacing w:before="240"/>
        <w:ind w:left="0" w:firstLine="567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6F6CA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Lista sistemelor informaționale al</w:t>
      </w:r>
      <w:r w:rsidR="006F6CA3" w:rsidRPr="006F6CA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e </w:t>
      </w:r>
      <w:r w:rsidRPr="006F6CA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Beneficiarului integrate cu serviciul M</w:t>
      </w:r>
      <w:r w:rsidR="007D0F02" w:rsidRPr="006F6CA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P</w:t>
      </w:r>
      <w:r w:rsidRPr="006F6CA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ass</w:t>
      </w:r>
      <w:r w:rsidR="007D0F02" w:rsidRPr="006F6CA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și perioada de utilizare a Serviciilor</w:t>
      </w:r>
      <w:r w:rsidR="006F6534" w:rsidRPr="006F6534">
        <w:rPr>
          <w:rStyle w:val="FootnoteReference"/>
          <w:rFonts w:ascii="Times New Roman" w:eastAsia="Times New Roman" w:hAnsi="Times New Roman" w:cs="Times New Roman"/>
          <w:sz w:val="24"/>
          <w:szCs w:val="24"/>
          <w:lang w:val="ro-RO" w:eastAsia="ru-RU"/>
        </w:rPr>
        <w:footnoteReference w:id="2"/>
      </w:r>
      <w:r w:rsidRPr="00E84CB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:</w:t>
      </w:r>
    </w:p>
    <w:p w14:paraId="1CF931EE" w14:textId="14078BC3" w:rsidR="006B1A21" w:rsidRPr="006F6534" w:rsidRDefault="00C71DF5" w:rsidP="006B1A21">
      <w:pPr>
        <w:pStyle w:val="ListParagraph"/>
        <w:numPr>
          <w:ilvl w:val="0"/>
          <w:numId w:val="5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6F6534">
        <w:rPr>
          <w:rFonts w:ascii="Times New Roman" w:eastAsia="Times New Roman" w:hAnsi="Times New Roman" w:cs="Times New Roman"/>
          <w:sz w:val="24"/>
          <w:szCs w:val="24"/>
          <w:highlight w:val="lightGray"/>
          <w:lang w:val="ro-RO" w:eastAsia="ru-RU"/>
        </w:rPr>
        <w:t>_____________________________</w:t>
      </w:r>
      <w:r w:rsidR="007D0F02" w:rsidRPr="006F653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-  </w:t>
      </w:r>
      <w:r w:rsidR="007D0F02" w:rsidRPr="006F6534">
        <w:rPr>
          <w:rFonts w:ascii="Times New Roman" w:eastAsia="Times New Roman" w:hAnsi="Times New Roman" w:cs="Times New Roman"/>
          <w:sz w:val="24"/>
          <w:szCs w:val="24"/>
          <w:highlight w:val="lightGray"/>
          <w:lang w:val="ro-RO" w:eastAsia="ru-RU"/>
        </w:rPr>
        <w:t>________</w:t>
      </w:r>
      <w:r w:rsidR="006F6CA3" w:rsidRPr="006F6534">
        <w:rPr>
          <w:rFonts w:ascii="Times New Roman" w:eastAsia="Times New Roman" w:hAnsi="Times New Roman" w:cs="Times New Roman"/>
          <w:sz w:val="24"/>
          <w:szCs w:val="24"/>
          <w:highlight w:val="lightGray"/>
          <w:lang w:val="ro-RO" w:eastAsia="ru-RU"/>
        </w:rPr>
        <w:t>______</w:t>
      </w:r>
      <w:r w:rsidR="006F653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6F653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4A525A1C" w14:textId="127DCDF5" w:rsidR="00FC6646" w:rsidRPr="006F6CA3" w:rsidRDefault="00FC6646" w:rsidP="00FC6646">
      <w:pPr>
        <w:tabs>
          <w:tab w:val="left" w:pos="180"/>
          <w:tab w:val="left" w:pos="360"/>
        </w:tabs>
        <w:spacing w:before="240"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o-RO" w:eastAsia="ru-RU"/>
        </w:rPr>
      </w:pPr>
      <w:r w:rsidRPr="006F6CA3">
        <w:rPr>
          <w:rFonts w:ascii="Times New Roman" w:eastAsia="Times New Roman" w:hAnsi="Times New Roman" w:cs="Times New Roman"/>
          <w:b/>
          <w:caps/>
          <w:sz w:val="24"/>
          <w:szCs w:val="24"/>
          <w:lang w:val="ro-RO" w:eastAsia="ru-RU"/>
        </w:rPr>
        <w:t>Semnăturile părţilor:</w:t>
      </w:r>
    </w:p>
    <w:p w14:paraId="5457C32E" w14:textId="77777777" w:rsidR="00FC6646" w:rsidRPr="006F6CA3" w:rsidRDefault="00FC6646" w:rsidP="00FC6646">
      <w:pPr>
        <w:tabs>
          <w:tab w:val="left" w:pos="180"/>
        </w:tabs>
        <w:snapToGrid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14:paraId="45E7A1D7" w14:textId="77777777" w:rsidR="00FC6646" w:rsidRPr="006F6CA3" w:rsidRDefault="00FC6646" w:rsidP="00FC6646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6F6CA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              PRESTATOR                                                                          BENEFICIAR</w:t>
      </w:r>
    </w:p>
    <w:p w14:paraId="62387EAF" w14:textId="77777777" w:rsidR="00FC6646" w:rsidRPr="006F6CA3" w:rsidRDefault="00FC6646" w:rsidP="00FC6646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</w:pPr>
      <w:r w:rsidRPr="006F6CA3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 xml:space="preserve">           (semnat electronic)                                                                     (semnat electronic)            </w:t>
      </w:r>
    </w:p>
    <w:p w14:paraId="2C60E7A7" w14:textId="77777777" w:rsidR="00FC6646" w:rsidRPr="006F6CA3" w:rsidRDefault="00FC6646" w:rsidP="00FC6646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6F6CA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 </w:t>
      </w:r>
      <w:r w:rsidRPr="006F6CA3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</w:t>
      </w:r>
      <w:r w:rsidRPr="00BD7DBE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val="ro-RO" w:eastAsia="ru-RU"/>
        </w:rPr>
        <w:t>_________________</w:t>
      </w:r>
      <w:r w:rsidRPr="006F6CA3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</w:t>
      </w:r>
      <w:r w:rsidRPr="006F6C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u-RU"/>
        </w:rPr>
        <w:t xml:space="preserve">                       </w:t>
      </w:r>
      <w:r w:rsidRPr="006F6CA3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                         __</w:t>
      </w:r>
      <w:r w:rsidRPr="00BD7DBE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val="ro-RO" w:eastAsia="ru-RU"/>
        </w:rPr>
        <w:t>_________________</w:t>
      </w:r>
      <w:r w:rsidRPr="006F6CA3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</w:t>
      </w:r>
    </w:p>
    <w:p w14:paraId="5025F963" w14:textId="1EE2A5F9" w:rsidR="00FC6646" w:rsidRPr="006F6CA3" w:rsidRDefault="00FC6646" w:rsidP="00274310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6F6CA3">
        <w:rPr>
          <w:rFonts w:ascii="Times New Roman" w:eastAsia="Times New Roman" w:hAnsi="Times New Roman" w:cs="Times New Roman"/>
          <w:i/>
          <w:iCs/>
          <w:sz w:val="18"/>
          <w:szCs w:val="18"/>
          <w:lang w:val="ro-RO" w:eastAsia="ru-RU"/>
        </w:rPr>
        <w:t xml:space="preserve">      </w:t>
      </w:r>
      <w:r w:rsidRPr="006F6CA3">
        <w:rPr>
          <w:rFonts w:ascii="Times New Roman" w:eastAsia="Times New Roman" w:hAnsi="Times New Roman" w:cs="Times New Roman"/>
          <w:sz w:val="18"/>
          <w:szCs w:val="18"/>
          <w:lang w:val="ro-RO" w:eastAsia="ru-RU"/>
        </w:rPr>
        <w:t xml:space="preserve">(numele, prenumele, funcția deținută)                                                                          </w:t>
      </w:r>
      <w:r w:rsidRPr="006F6CA3">
        <w:rPr>
          <w:rFonts w:ascii="Times New Roman" w:eastAsia="Times New Roman" w:hAnsi="Times New Roman" w:cs="Times New Roman"/>
          <w:i/>
          <w:iCs/>
          <w:sz w:val="18"/>
          <w:szCs w:val="18"/>
          <w:lang w:val="ro-RO" w:eastAsia="ru-RU"/>
        </w:rPr>
        <w:t xml:space="preserve"> </w:t>
      </w:r>
      <w:r w:rsidRPr="006F6CA3">
        <w:rPr>
          <w:rFonts w:ascii="Times New Roman" w:eastAsia="Times New Roman" w:hAnsi="Times New Roman" w:cs="Times New Roman"/>
          <w:sz w:val="18"/>
          <w:szCs w:val="18"/>
          <w:lang w:val="ro-RO" w:eastAsia="ru-RU"/>
        </w:rPr>
        <w:t>(numele, prenumele, funcția deținută)</w:t>
      </w:r>
    </w:p>
    <w:sectPr w:rsidR="00FC6646" w:rsidRPr="006F6CA3" w:rsidSect="002C2A1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D064B" w14:textId="77777777" w:rsidR="00BE5CC4" w:rsidRDefault="00BE5CC4" w:rsidP="00B235F1">
      <w:pPr>
        <w:spacing w:after="0" w:line="240" w:lineRule="auto"/>
      </w:pPr>
      <w:r>
        <w:separator/>
      </w:r>
    </w:p>
  </w:endnote>
  <w:endnote w:type="continuationSeparator" w:id="0">
    <w:p w14:paraId="38B870F0" w14:textId="77777777" w:rsidR="00BE5CC4" w:rsidRDefault="00BE5CC4" w:rsidP="00B2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B769" w14:textId="77777777" w:rsidR="00BE5CC4" w:rsidRDefault="00BE5CC4" w:rsidP="00B235F1">
      <w:pPr>
        <w:spacing w:after="0" w:line="240" w:lineRule="auto"/>
      </w:pPr>
      <w:r>
        <w:separator/>
      </w:r>
    </w:p>
  </w:footnote>
  <w:footnote w:type="continuationSeparator" w:id="0">
    <w:p w14:paraId="26873EC5" w14:textId="77777777" w:rsidR="00BE5CC4" w:rsidRDefault="00BE5CC4" w:rsidP="00B235F1">
      <w:pPr>
        <w:spacing w:after="0" w:line="240" w:lineRule="auto"/>
      </w:pPr>
      <w:r>
        <w:continuationSeparator/>
      </w:r>
    </w:p>
  </w:footnote>
  <w:footnote w:id="1">
    <w:p w14:paraId="7EF492A8" w14:textId="7DE86472" w:rsidR="00B235F1" w:rsidRPr="00B235F1" w:rsidRDefault="00B235F1" w:rsidP="00B235F1">
      <w:pPr>
        <w:pStyle w:val="FootnoteText"/>
        <w:jc w:val="both"/>
        <w:rPr>
          <w:rFonts w:ascii="Times New Roman" w:eastAsia="Calibri" w:hAnsi="Times New Roman" w:cs="Times New Roman"/>
          <w:lang w:val="ro-MD"/>
        </w:rPr>
      </w:pPr>
      <w:r>
        <w:rPr>
          <w:rStyle w:val="FootnoteReference"/>
        </w:rPr>
        <w:footnoteRef/>
      </w:r>
      <w:r w:rsidRPr="00B235F1">
        <w:rPr>
          <w:lang w:val="en-US"/>
        </w:rPr>
        <w:t xml:space="preserve"> </w:t>
      </w:r>
      <w:r w:rsidRPr="00B235F1">
        <w:rPr>
          <w:rFonts w:ascii="Times New Roman" w:eastAsia="Calibri" w:hAnsi="Times New Roman" w:cs="Times New Roman"/>
          <w:lang w:val="ro-RO"/>
        </w:rPr>
        <w:t xml:space="preserve">Punctul 3 </w:t>
      </w:r>
      <w:r w:rsidR="006F6534">
        <w:rPr>
          <w:rFonts w:ascii="Times New Roman" w:eastAsia="Calibri" w:hAnsi="Times New Roman" w:cs="Times New Roman"/>
          <w:lang w:val="ro-RO"/>
        </w:rPr>
        <w:t xml:space="preserve">este </w:t>
      </w:r>
      <w:r w:rsidRPr="00B235F1">
        <w:rPr>
          <w:rFonts w:ascii="Times New Roman" w:eastAsia="Calibri" w:hAnsi="Times New Roman" w:cs="Times New Roman"/>
          <w:lang w:val="ro-RO"/>
        </w:rPr>
        <w:t>aplicabil</w:t>
      </w:r>
      <w:r w:rsidR="006F6534">
        <w:rPr>
          <w:rFonts w:ascii="Times New Roman" w:eastAsia="Calibri" w:hAnsi="Times New Roman" w:cs="Times New Roman"/>
          <w:lang w:val="ro-RO"/>
        </w:rPr>
        <w:t xml:space="preserve"> </w:t>
      </w:r>
      <w:r w:rsidRPr="00B235F1">
        <w:rPr>
          <w:rFonts w:ascii="Times New Roman" w:eastAsia="Calibri" w:hAnsi="Times New Roman" w:cs="Times New Roman"/>
          <w:lang w:val="ro-RO"/>
        </w:rPr>
        <w:t>doar în cazul contractelor cu titlu oneros semnate cu persoane fizice sau persoane juridice de drept privat.</w:t>
      </w:r>
    </w:p>
    <w:p w14:paraId="2E39B176" w14:textId="07AB2627" w:rsidR="00B235F1" w:rsidRPr="00B235F1" w:rsidRDefault="00B235F1">
      <w:pPr>
        <w:pStyle w:val="FootnoteText"/>
        <w:rPr>
          <w:lang w:val="ro-MD"/>
        </w:rPr>
      </w:pPr>
    </w:p>
  </w:footnote>
  <w:footnote w:id="2">
    <w:p w14:paraId="16F877B7" w14:textId="622F56C7" w:rsidR="006F6534" w:rsidRPr="00B235F1" w:rsidRDefault="006F6534" w:rsidP="006F6534">
      <w:pPr>
        <w:pStyle w:val="FootnoteText"/>
        <w:jc w:val="both"/>
        <w:rPr>
          <w:rFonts w:ascii="Times New Roman" w:eastAsia="Calibri" w:hAnsi="Times New Roman" w:cs="Times New Roman"/>
          <w:lang w:val="ro-MD"/>
        </w:rPr>
      </w:pPr>
      <w:r>
        <w:rPr>
          <w:rStyle w:val="FootnoteReference"/>
        </w:rPr>
        <w:footnoteRef/>
      </w:r>
      <w:r w:rsidRPr="00083332">
        <w:rPr>
          <w:lang w:val="en-US"/>
        </w:rPr>
        <w:t xml:space="preserve"> </w:t>
      </w:r>
      <w:r w:rsidRPr="00B235F1">
        <w:rPr>
          <w:rFonts w:ascii="Times New Roman" w:eastAsia="Calibri" w:hAnsi="Times New Roman" w:cs="Times New Roman"/>
          <w:lang w:val="ro-RO"/>
        </w:rPr>
        <w:t xml:space="preserve">Punctul </w:t>
      </w:r>
      <w:r>
        <w:rPr>
          <w:rFonts w:ascii="Times New Roman" w:eastAsia="Calibri" w:hAnsi="Times New Roman" w:cs="Times New Roman"/>
          <w:lang w:val="ro-RO"/>
        </w:rPr>
        <w:t>4</w:t>
      </w:r>
      <w:r w:rsidRPr="00B235F1">
        <w:rPr>
          <w:rFonts w:ascii="Times New Roman" w:eastAsia="Calibri" w:hAnsi="Times New Roman" w:cs="Times New Roman"/>
          <w:lang w:val="ro-RO"/>
        </w:rPr>
        <w:t xml:space="preserve"> </w:t>
      </w:r>
      <w:r>
        <w:rPr>
          <w:rFonts w:ascii="Times New Roman" w:eastAsia="Calibri" w:hAnsi="Times New Roman" w:cs="Times New Roman"/>
          <w:lang w:val="ro-RO"/>
        </w:rPr>
        <w:t xml:space="preserve">este </w:t>
      </w:r>
      <w:r w:rsidRPr="00B235F1">
        <w:rPr>
          <w:rFonts w:ascii="Times New Roman" w:eastAsia="Calibri" w:hAnsi="Times New Roman" w:cs="Times New Roman"/>
          <w:lang w:val="ro-RO"/>
        </w:rPr>
        <w:t>aplicabil</w:t>
      </w:r>
      <w:r>
        <w:rPr>
          <w:rFonts w:ascii="Times New Roman" w:eastAsia="Calibri" w:hAnsi="Times New Roman" w:cs="Times New Roman"/>
          <w:lang w:val="ro-RO"/>
        </w:rPr>
        <w:t xml:space="preserve"> </w:t>
      </w:r>
      <w:r w:rsidRPr="00B235F1">
        <w:rPr>
          <w:rFonts w:ascii="Times New Roman" w:eastAsia="Calibri" w:hAnsi="Times New Roman" w:cs="Times New Roman"/>
          <w:lang w:val="ro-RO"/>
        </w:rPr>
        <w:t>doar în cazul contractelor cu titlu oneros semnate cu persoane fizice sau persoane juridice de drept privat.</w:t>
      </w:r>
    </w:p>
    <w:p w14:paraId="34E39D35" w14:textId="5515527D" w:rsidR="006F6534" w:rsidRPr="006F6534" w:rsidRDefault="006F6534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2F61"/>
    <w:multiLevelType w:val="hybridMultilevel"/>
    <w:tmpl w:val="98C675E0"/>
    <w:lvl w:ilvl="0" w:tplc="A7F280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9F0386"/>
    <w:multiLevelType w:val="hybridMultilevel"/>
    <w:tmpl w:val="731EE92E"/>
    <w:lvl w:ilvl="0" w:tplc="230A9308">
      <w:start w:val="2"/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D8A513F"/>
    <w:multiLevelType w:val="hybridMultilevel"/>
    <w:tmpl w:val="19E85F30"/>
    <w:lvl w:ilvl="0" w:tplc="8AD0D9E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E310081"/>
    <w:multiLevelType w:val="hybridMultilevel"/>
    <w:tmpl w:val="E800DA3A"/>
    <w:lvl w:ilvl="0" w:tplc="8F62437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A21CB"/>
    <w:multiLevelType w:val="hybridMultilevel"/>
    <w:tmpl w:val="280CD31A"/>
    <w:lvl w:ilvl="0" w:tplc="B8AE76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5106C2D"/>
    <w:multiLevelType w:val="hybridMultilevel"/>
    <w:tmpl w:val="71A08FD0"/>
    <w:lvl w:ilvl="0" w:tplc="AF5282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243954">
    <w:abstractNumId w:val="5"/>
  </w:num>
  <w:num w:numId="2" w16cid:durableId="1653098260">
    <w:abstractNumId w:val="1"/>
  </w:num>
  <w:num w:numId="3" w16cid:durableId="1448701202">
    <w:abstractNumId w:val="0"/>
  </w:num>
  <w:num w:numId="4" w16cid:durableId="1855108">
    <w:abstractNumId w:val="3"/>
  </w:num>
  <w:num w:numId="5" w16cid:durableId="830176989">
    <w:abstractNumId w:val="4"/>
  </w:num>
  <w:num w:numId="6" w16cid:durableId="466122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F7"/>
    <w:rsid w:val="00050339"/>
    <w:rsid w:val="00083332"/>
    <w:rsid w:val="00147DBA"/>
    <w:rsid w:val="001C3612"/>
    <w:rsid w:val="00274310"/>
    <w:rsid w:val="002C2A13"/>
    <w:rsid w:val="00350E1D"/>
    <w:rsid w:val="003608CA"/>
    <w:rsid w:val="00453044"/>
    <w:rsid w:val="004E0D60"/>
    <w:rsid w:val="004F51F7"/>
    <w:rsid w:val="00583A3F"/>
    <w:rsid w:val="005C06BA"/>
    <w:rsid w:val="005F3330"/>
    <w:rsid w:val="006B1A21"/>
    <w:rsid w:val="006F6534"/>
    <w:rsid w:val="006F6CA3"/>
    <w:rsid w:val="00751818"/>
    <w:rsid w:val="00774512"/>
    <w:rsid w:val="007D0F02"/>
    <w:rsid w:val="00835CBD"/>
    <w:rsid w:val="0095575F"/>
    <w:rsid w:val="0099217D"/>
    <w:rsid w:val="00A24545"/>
    <w:rsid w:val="00AB75FD"/>
    <w:rsid w:val="00B235F1"/>
    <w:rsid w:val="00B41EEC"/>
    <w:rsid w:val="00BD7DBE"/>
    <w:rsid w:val="00BE5CC4"/>
    <w:rsid w:val="00C22D84"/>
    <w:rsid w:val="00C71DF5"/>
    <w:rsid w:val="00D24618"/>
    <w:rsid w:val="00E84CBC"/>
    <w:rsid w:val="00EC6CDB"/>
    <w:rsid w:val="00EF2AAB"/>
    <w:rsid w:val="00FA6EC1"/>
    <w:rsid w:val="00FC2A54"/>
    <w:rsid w:val="00FC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3BD3"/>
  <w15:chartTrackingRefBased/>
  <w15:docId w15:val="{1E95A747-1655-4F65-85C0-4D790A7D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1F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235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35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3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1C73B-B0A3-46F1-947A-37FD25C4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Vintilă</dc:creator>
  <cp:keywords/>
  <dc:description/>
  <cp:lastModifiedBy>Ion Stratan</cp:lastModifiedBy>
  <cp:revision>17</cp:revision>
  <dcterms:created xsi:type="dcterms:W3CDTF">2021-03-29T07:21:00Z</dcterms:created>
  <dcterms:modified xsi:type="dcterms:W3CDTF">2022-05-10T06:45:00Z</dcterms:modified>
</cp:coreProperties>
</file>